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356"/>
        <w:tblW w:w="0" w:type="auto"/>
        <w:tblLook w:val="04A0" w:firstRow="1" w:lastRow="0" w:firstColumn="1" w:lastColumn="0" w:noHBand="0" w:noVBand="1"/>
      </w:tblPr>
      <w:tblGrid>
        <w:gridCol w:w="6974"/>
        <w:gridCol w:w="6974"/>
      </w:tblGrid>
      <w:tr w:rsidR="0096728C" w14:paraId="683A8373" w14:textId="77777777" w:rsidTr="0096728C">
        <w:trPr>
          <w:trHeight w:val="423"/>
        </w:trPr>
        <w:tc>
          <w:tcPr>
            <w:tcW w:w="6974" w:type="dxa"/>
          </w:tcPr>
          <w:p w14:paraId="68509BB2" w14:textId="77777777" w:rsidR="0096728C" w:rsidRPr="0096728C" w:rsidRDefault="0096728C" w:rsidP="0096728C">
            <w:pPr>
              <w:rPr>
                <w:rFonts w:ascii="Arial" w:hAnsi="Arial" w:cs="Arial"/>
                <w:b/>
                <w:bCs/>
                <w:sz w:val="28"/>
                <w:szCs w:val="28"/>
              </w:rPr>
            </w:pPr>
            <w:r w:rsidRPr="0096728C">
              <w:rPr>
                <w:rFonts w:ascii="Arial" w:hAnsi="Arial" w:cs="Arial"/>
                <w:b/>
                <w:bCs/>
                <w:sz w:val="28"/>
                <w:szCs w:val="28"/>
              </w:rPr>
              <w:t>Checks in Place</w:t>
            </w:r>
          </w:p>
        </w:tc>
        <w:tc>
          <w:tcPr>
            <w:tcW w:w="6974" w:type="dxa"/>
          </w:tcPr>
          <w:p w14:paraId="7771EA68" w14:textId="77777777" w:rsidR="0096728C" w:rsidRPr="0096728C" w:rsidRDefault="0096728C" w:rsidP="0096728C">
            <w:pPr>
              <w:rPr>
                <w:rFonts w:ascii="Arial" w:hAnsi="Arial" w:cs="Arial"/>
                <w:b/>
                <w:bCs/>
                <w:sz w:val="28"/>
                <w:szCs w:val="28"/>
              </w:rPr>
            </w:pPr>
            <w:r w:rsidRPr="0096728C">
              <w:rPr>
                <w:rFonts w:ascii="Arial" w:hAnsi="Arial" w:cs="Arial"/>
                <w:b/>
                <w:bCs/>
                <w:sz w:val="28"/>
                <w:szCs w:val="28"/>
              </w:rPr>
              <w:t>What we are doing</w:t>
            </w:r>
          </w:p>
        </w:tc>
      </w:tr>
      <w:tr w:rsidR="0096728C" w14:paraId="215BA5DB" w14:textId="77777777" w:rsidTr="0096728C">
        <w:tc>
          <w:tcPr>
            <w:tcW w:w="6974" w:type="dxa"/>
          </w:tcPr>
          <w:p w14:paraId="27D1D3BB" w14:textId="77777777" w:rsidR="0096728C" w:rsidRPr="00B50E66" w:rsidRDefault="0096728C" w:rsidP="0096728C">
            <w:pPr>
              <w:rPr>
                <w:rFonts w:ascii="Arial" w:hAnsi="Arial" w:cs="Arial"/>
              </w:rPr>
            </w:pPr>
            <w:r w:rsidRPr="00B50E66">
              <w:rPr>
                <w:rFonts w:ascii="Arial" w:hAnsi="Arial" w:cs="Arial"/>
              </w:rPr>
              <w:t>Social Distancing</w:t>
            </w:r>
          </w:p>
        </w:tc>
        <w:tc>
          <w:tcPr>
            <w:tcW w:w="6974" w:type="dxa"/>
          </w:tcPr>
          <w:p w14:paraId="37B47790" w14:textId="77777777" w:rsidR="0096728C" w:rsidRPr="00B50E66" w:rsidRDefault="0096728C" w:rsidP="0096728C">
            <w:pPr>
              <w:rPr>
                <w:rFonts w:ascii="Arial" w:hAnsi="Arial" w:cs="Arial"/>
              </w:rPr>
            </w:pPr>
            <w:r>
              <w:rPr>
                <w:rFonts w:ascii="Arial" w:hAnsi="Arial" w:cs="Arial"/>
              </w:rPr>
              <w:t>Each family will have their own spots for the seated part of the session which will be distanced 2m from each other. Parents will be asked to social distance when waiting outside for the session to begin.</w:t>
            </w:r>
          </w:p>
        </w:tc>
      </w:tr>
      <w:tr w:rsidR="0096728C" w14:paraId="47253871" w14:textId="77777777" w:rsidTr="0096728C">
        <w:tc>
          <w:tcPr>
            <w:tcW w:w="6974" w:type="dxa"/>
          </w:tcPr>
          <w:p w14:paraId="53F69487" w14:textId="77777777" w:rsidR="0096728C" w:rsidRPr="00B50E66" w:rsidRDefault="0096728C" w:rsidP="0096728C">
            <w:pPr>
              <w:rPr>
                <w:rFonts w:ascii="Arial" w:hAnsi="Arial" w:cs="Arial"/>
              </w:rPr>
            </w:pPr>
            <w:r w:rsidRPr="00B50E66">
              <w:rPr>
                <w:rFonts w:ascii="Arial" w:hAnsi="Arial" w:cs="Arial"/>
              </w:rPr>
              <w:t xml:space="preserve">Regular </w:t>
            </w:r>
            <w:r>
              <w:rPr>
                <w:rFonts w:ascii="Arial" w:hAnsi="Arial" w:cs="Arial"/>
              </w:rPr>
              <w:t xml:space="preserve">hand sanitiser </w:t>
            </w:r>
            <w:r w:rsidRPr="00B50E66">
              <w:rPr>
                <w:rFonts w:ascii="Arial" w:hAnsi="Arial" w:cs="Arial"/>
              </w:rPr>
              <w:t>application</w:t>
            </w:r>
          </w:p>
        </w:tc>
        <w:tc>
          <w:tcPr>
            <w:tcW w:w="6974" w:type="dxa"/>
          </w:tcPr>
          <w:p w14:paraId="35ACF44F" w14:textId="77777777" w:rsidR="0096728C" w:rsidRPr="00B50E66" w:rsidRDefault="0096728C" w:rsidP="0096728C">
            <w:pPr>
              <w:rPr>
                <w:rFonts w:ascii="Arial" w:hAnsi="Arial" w:cs="Arial"/>
              </w:rPr>
            </w:pPr>
            <w:r>
              <w:rPr>
                <w:rFonts w:ascii="Arial" w:hAnsi="Arial" w:cs="Arial"/>
              </w:rPr>
              <w:t>All participants will use hand sanitiser on arrival and before leaving to go home. All participants will thoroughly wash their hands post toileting.</w:t>
            </w:r>
          </w:p>
        </w:tc>
      </w:tr>
      <w:tr w:rsidR="0096728C" w14:paraId="34E83669" w14:textId="77777777" w:rsidTr="0096728C">
        <w:trPr>
          <w:trHeight w:val="378"/>
        </w:trPr>
        <w:tc>
          <w:tcPr>
            <w:tcW w:w="6974" w:type="dxa"/>
          </w:tcPr>
          <w:p w14:paraId="79F3144C" w14:textId="77777777" w:rsidR="0096728C" w:rsidRPr="00B50E66" w:rsidRDefault="0096728C" w:rsidP="0096728C">
            <w:pPr>
              <w:rPr>
                <w:rFonts w:ascii="Arial" w:hAnsi="Arial" w:cs="Arial"/>
              </w:rPr>
            </w:pPr>
            <w:r w:rsidRPr="00B50E66">
              <w:rPr>
                <w:rFonts w:ascii="Arial" w:hAnsi="Arial" w:cs="Arial"/>
              </w:rPr>
              <w:t>Ventilation</w:t>
            </w:r>
          </w:p>
        </w:tc>
        <w:tc>
          <w:tcPr>
            <w:tcW w:w="6974" w:type="dxa"/>
          </w:tcPr>
          <w:p w14:paraId="7D5EB239" w14:textId="77777777" w:rsidR="0096728C" w:rsidRPr="00B50E66" w:rsidRDefault="0096728C" w:rsidP="0096728C">
            <w:pPr>
              <w:rPr>
                <w:rFonts w:ascii="Arial" w:hAnsi="Arial" w:cs="Arial"/>
              </w:rPr>
            </w:pPr>
            <w:r>
              <w:rPr>
                <w:rFonts w:ascii="Arial" w:hAnsi="Arial" w:cs="Arial"/>
              </w:rPr>
              <w:t>When possible, windows will be opened to allow for additional ventilation during the session.</w:t>
            </w:r>
          </w:p>
        </w:tc>
      </w:tr>
      <w:tr w:rsidR="0096728C" w14:paraId="0053FA1A" w14:textId="77777777" w:rsidTr="0096728C">
        <w:trPr>
          <w:trHeight w:val="495"/>
        </w:trPr>
        <w:tc>
          <w:tcPr>
            <w:tcW w:w="6974" w:type="dxa"/>
          </w:tcPr>
          <w:p w14:paraId="4B7C1DCE" w14:textId="77777777" w:rsidR="0096728C" w:rsidRPr="00B50E66" w:rsidRDefault="0096728C" w:rsidP="0096728C">
            <w:pPr>
              <w:rPr>
                <w:rFonts w:ascii="Arial" w:hAnsi="Arial" w:cs="Arial"/>
              </w:rPr>
            </w:pPr>
            <w:r w:rsidRPr="00B50E66">
              <w:rPr>
                <w:rFonts w:ascii="Arial" w:hAnsi="Arial" w:cs="Arial"/>
              </w:rPr>
              <w:t>Toilet Facilities</w:t>
            </w:r>
          </w:p>
        </w:tc>
        <w:tc>
          <w:tcPr>
            <w:tcW w:w="6974" w:type="dxa"/>
          </w:tcPr>
          <w:p w14:paraId="7390427F" w14:textId="77777777" w:rsidR="0096728C" w:rsidRPr="00B50E66" w:rsidRDefault="0096728C" w:rsidP="0096728C">
            <w:pPr>
              <w:rPr>
                <w:rFonts w:ascii="Arial" w:hAnsi="Arial" w:cs="Arial"/>
              </w:rPr>
            </w:pPr>
            <w:r>
              <w:rPr>
                <w:rFonts w:ascii="Arial" w:hAnsi="Arial" w:cs="Arial"/>
              </w:rPr>
              <w:t>Depending on venue and number of cubicles, children to use the facilities no more than 1 family at a time, to allow for adequate social distancing.</w:t>
            </w:r>
          </w:p>
        </w:tc>
      </w:tr>
      <w:tr w:rsidR="0096728C" w14:paraId="7ED64145" w14:textId="77777777" w:rsidTr="0096728C">
        <w:trPr>
          <w:trHeight w:val="465"/>
        </w:trPr>
        <w:tc>
          <w:tcPr>
            <w:tcW w:w="6974" w:type="dxa"/>
          </w:tcPr>
          <w:p w14:paraId="30AE6394" w14:textId="77777777" w:rsidR="0096728C" w:rsidRPr="00B50E66" w:rsidRDefault="0096728C" w:rsidP="0096728C">
            <w:pPr>
              <w:rPr>
                <w:rFonts w:ascii="Arial" w:hAnsi="Arial" w:cs="Arial"/>
              </w:rPr>
            </w:pPr>
            <w:r w:rsidRPr="00B50E66">
              <w:rPr>
                <w:rFonts w:ascii="Arial" w:hAnsi="Arial" w:cs="Arial"/>
              </w:rPr>
              <w:t>Equipment</w:t>
            </w:r>
          </w:p>
        </w:tc>
        <w:tc>
          <w:tcPr>
            <w:tcW w:w="6974" w:type="dxa"/>
          </w:tcPr>
          <w:p w14:paraId="2D2EFE15" w14:textId="77777777" w:rsidR="0096728C" w:rsidRPr="00B50E66" w:rsidRDefault="0096728C" w:rsidP="0096728C">
            <w:pPr>
              <w:rPr>
                <w:rFonts w:ascii="Arial" w:hAnsi="Arial" w:cs="Arial"/>
              </w:rPr>
            </w:pPr>
            <w:r>
              <w:rPr>
                <w:rFonts w:ascii="Arial" w:hAnsi="Arial" w:cs="Arial"/>
              </w:rPr>
              <w:t>Any equipment will be for use of one child per session and will be adequately sanitised after use.</w:t>
            </w:r>
          </w:p>
        </w:tc>
      </w:tr>
      <w:tr w:rsidR="0096728C" w14:paraId="5FDE8B67" w14:textId="77777777" w:rsidTr="0096728C">
        <w:trPr>
          <w:trHeight w:val="465"/>
        </w:trPr>
        <w:tc>
          <w:tcPr>
            <w:tcW w:w="6974" w:type="dxa"/>
          </w:tcPr>
          <w:p w14:paraId="7C92E581" w14:textId="77777777" w:rsidR="0096728C" w:rsidRPr="00B50E66" w:rsidRDefault="0096728C" w:rsidP="0096728C">
            <w:pPr>
              <w:rPr>
                <w:rFonts w:ascii="Arial" w:hAnsi="Arial" w:cs="Arial"/>
              </w:rPr>
            </w:pPr>
            <w:r w:rsidRPr="00B50E66">
              <w:rPr>
                <w:rFonts w:ascii="Arial" w:hAnsi="Arial" w:cs="Arial"/>
              </w:rPr>
              <w:t>Cleaning</w:t>
            </w:r>
          </w:p>
        </w:tc>
        <w:tc>
          <w:tcPr>
            <w:tcW w:w="6974" w:type="dxa"/>
          </w:tcPr>
          <w:p w14:paraId="2A7B865E" w14:textId="77777777" w:rsidR="0096728C" w:rsidRPr="00B50E66" w:rsidRDefault="0096728C" w:rsidP="0096728C">
            <w:pPr>
              <w:rPr>
                <w:rFonts w:ascii="Arial" w:hAnsi="Arial" w:cs="Arial"/>
              </w:rPr>
            </w:pPr>
            <w:r>
              <w:rPr>
                <w:rFonts w:ascii="Arial" w:hAnsi="Arial" w:cs="Arial"/>
              </w:rPr>
              <w:t xml:space="preserve">Venues will be cleaned regularly by those contracted to do so by the venue. Any equipment used by </w:t>
            </w:r>
            <w:r w:rsidRPr="00EA1DAB">
              <w:rPr>
                <w:rFonts w:ascii="Arial" w:hAnsi="Arial" w:cs="Arial"/>
                <w:b/>
                <w:bCs/>
              </w:rPr>
              <w:t>Happily Ever After</w:t>
            </w:r>
            <w:r>
              <w:rPr>
                <w:rFonts w:ascii="Arial" w:hAnsi="Arial" w:cs="Arial"/>
              </w:rPr>
              <w:t xml:space="preserve"> will be cleaned after session.</w:t>
            </w:r>
          </w:p>
        </w:tc>
      </w:tr>
      <w:tr w:rsidR="0096728C" w14:paraId="028D4756" w14:textId="77777777" w:rsidTr="0096728C">
        <w:trPr>
          <w:trHeight w:val="420"/>
        </w:trPr>
        <w:tc>
          <w:tcPr>
            <w:tcW w:w="6974" w:type="dxa"/>
          </w:tcPr>
          <w:p w14:paraId="7796E4A7" w14:textId="77777777" w:rsidR="0096728C" w:rsidRPr="00B50E66" w:rsidRDefault="0096728C" w:rsidP="0096728C">
            <w:pPr>
              <w:rPr>
                <w:rFonts w:ascii="Arial" w:hAnsi="Arial" w:cs="Arial"/>
              </w:rPr>
            </w:pPr>
            <w:r w:rsidRPr="00B50E66">
              <w:rPr>
                <w:rFonts w:ascii="Arial" w:hAnsi="Arial" w:cs="Arial"/>
              </w:rPr>
              <w:t>Singing</w:t>
            </w:r>
          </w:p>
        </w:tc>
        <w:tc>
          <w:tcPr>
            <w:tcW w:w="6974" w:type="dxa"/>
          </w:tcPr>
          <w:p w14:paraId="72CECCA2" w14:textId="77777777" w:rsidR="0096728C" w:rsidRPr="00B50E66" w:rsidRDefault="0096728C" w:rsidP="0096728C">
            <w:pPr>
              <w:rPr>
                <w:rFonts w:ascii="Arial" w:hAnsi="Arial" w:cs="Arial"/>
              </w:rPr>
            </w:pPr>
            <w:r>
              <w:rPr>
                <w:rFonts w:ascii="Arial" w:hAnsi="Arial" w:cs="Arial"/>
              </w:rPr>
              <w:t>In line with the Government Guidance, all singing will take place with social distancing and session leader will remain distanced from the group when performing.</w:t>
            </w:r>
          </w:p>
        </w:tc>
      </w:tr>
      <w:tr w:rsidR="0096728C" w14:paraId="4ED7B0BD" w14:textId="77777777" w:rsidTr="0096728C">
        <w:trPr>
          <w:trHeight w:val="450"/>
        </w:trPr>
        <w:tc>
          <w:tcPr>
            <w:tcW w:w="6974" w:type="dxa"/>
          </w:tcPr>
          <w:p w14:paraId="00F651B0" w14:textId="77777777" w:rsidR="0096728C" w:rsidRPr="00B50E66" w:rsidRDefault="0096728C" w:rsidP="0096728C">
            <w:pPr>
              <w:rPr>
                <w:rFonts w:ascii="Arial" w:hAnsi="Arial" w:cs="Arial"/>
              </w:rPr>
            </w:pPr>
            <w:r>
              <w:rPr>
                <w:rFonts w:ascii="Arial" w:hAnsi="Arial" w:cs="Arial"/>
              </w:rPr>
              <w:t>Staff responsibilities</w:t>
            </w:r>
          </w:p>
        </w:tc>
        <w:tc>
          <w:tcPr>
            <w:tcW w:w="6974" w:type="dxa"/>
          </w:tcPr>
          <w:p w14:paraId="04A87D33" w14:textId="77777777" w:rsidR="0096728C" w:rsidRPr="00831641" w:rsidRDefault="0096728C" w:rsidP="0096728C">
            <w:pPr>
              <w:rPr>
                <w:rFonts w:ascii="Arial" w:hAnsi="Arial" w:cs="Arial"/>
              </w:rPr>
            </w:pPr>
            <w:r>
              <w:rPr>
                <w:rFonts w:ascii="Arial" w:hAnsi="Arial" w:cs="Arial"/>
                <w:b/>
                <w:bCs/>
              </w:rPr>
              <w:t>All staff will complete a Covid LFT prior to the start of a session. I</w:t>
            </w:r>
            <w:r>
              <w:rPr>
                <w:rFonts w:ascii="Arial" w:hAnsi="Arial" w:cs="Arial"/>
              </w:rPr>
              <w:t xml:space="preserve">f any staff contract COVID </w:t>
            </w:r>
            <w:r>
              <w:rPr>
                <w:rFonts w:ascii="Arial" w:hAnsi="Arial" w:cs="Arial"/>
                <w:b/>
                <w:bCs/>
              </w:rPr>
              <w:t>Happily Ever After</w:t>
            </w:r>
            <w:r>
              <w:rPr>
                <w:rFonts w:ascii="Arial" w:hAnsi="Arial" w:cs="Arial"/>
              </w:rPr>
              <w:t xml:space="preserve"> will inform families who have been in contact with the afflicted staff member in the past 48 hours.</w:t>
            </w:r>
          </w:p>
        </w:tc>
      </w:tr>
      <w:tr w:rsidR="0096728C" w14:paraId="42C7A7FA" w14:textId="77777777" w:rsidTr="0096728C">
        <w:trPr>
          <w:trHeight w:val="373"/>
        </w:trPr>
        <w:tc>
          <w:tcPr>
            <w:tcW w:w="6974" w:type="dxa"/>
          </w:tcPr>
          <w:p w14:paraId="43A4179C" w14:textId="77777777" w:rsidR="0096728C" w:rsidRPr="0096728C" w:rsidRDefault="0096728C" w:rsidP="0096728C">
            <w:pPr>
              <w:rPr>
                <w:rFonts w:ascii="Arial" w:hAnsi="Arial" w:cs="Arial"/>
                <w:sz w:val="28"/>
                <w:szCs w:val="28"/>
              </w:rPr>
            </w:pPr>
          </w:p>
        </w:tc>
        <w:tc>
          <w:tcPr>
            <w:tcW w:w="6974" w:type="dxa"/>
          </w:tcPr>
          <w:p w14:paraId="092A9CA2" w14:textId="77777777" w:rsidR="0096728C" w:rsidRPr="0096728C" w:rsidRDefault="0096728C" w:rsidP="0096728C">
            <w:pPr>
              <w:rPr>
                <w:rFonts w:ascii="Arial" w:hAnsi="Arial" w:cs="Arial"/>
                <w:b/>
                <w:bCs/>
                <w:sz w:val="28"/>
                <w:szCs w:val="28"/>
              </w:rPr>
            </w:pPr>
            <w:r w:rsidRPr="0096728C">
              <w:rPr>
                <w:rFonts w:ascii="Arial" w:hAnsi="Arial" w:cs="Arial"/>
                <w:b/>
                <w:bCs/>
                <w:sz w:val="28"/>
                <w:szCs w:val="28"/>
              </w:rPr>
              <w:t>What you can do</w:t>
            </w:r>
          </w:p>
        </w:tc>
      </w:tr>
      <w:tr w:rsidR="0096728C" w14:paraId="5F9172DB" w14:textId="77777777" w:rsidTr="0096728C">
        <w:trPr>
          <w:trHeight w:val="1221"/>
        </w:trPr>
        <w:tc>
          <w:tcPr>
            <w:tcW w:w="6974" w:type="dxa"/>
          </w:tcPr>
          <w:p w14:paraId="0083F359" w14:textId="77777777" w:rsidR="0096728C" w:rsidRPr="00B50E66" w:rsidRDefault="0096728C" w:rsidP="0096728C">
            <w:pPr>
              <w:rPr>
                <w:rFonts w:ascii="Arial" w:hAnsi="Arial" w:cs="Arial"/>
              </w:rPr>
            </w:pPr>
            <w:r>
              <w:rPr>
                <w:rFonts w:ascii="Arial" w:hAnsi="Arial" w:cs="Arial"/>
              </w:rPr>
              <w:t>Parent Responsibilities</w:t>
            </w:r>
          </w:p>
        </w:tc>
        <w:tc>
          <w:tcPr>
            <w:tcW w:w="6974" w:type="dxa"/>
          </w:tcPr>
          <w:p w14:paraId="611B426B" w14:textId="77777777" w:rsidR="0096728C" w:rsidRDefault="0096728C" w:rsidP="0096728C">
            <w:pPr>
              <w:rPr>
                <w:rFonts w:ascii="Arial" w:hAnsi="Arial" w:cs="Arial"/>
              </w:rPr>
            </w:pPr>
            <w:r w:rsidRPr="002F4523">
              <w:rPr>
                <w:rFonts w:ascii="Arial" w:hAnsi="Arial" w:cs="Arial"/>
              </w:rPr>
              <w:t>Perform regular LFTs and inform</w:t>
            </w:r>
            <w:r>
              <w:rPr>
                <w:rFonts w:ascii="Arial" w:hAnsi="Arial" w:cs="Arial"/>
                <w:b/>
                <w:bCs/>
              </w:rPr>
              <w:t xml:space="preserve"> Happily Ever After </w:t>
            </w:r>
            <w:r w:rsidRPr="002F4523">
              <w:rPr>
                <w:rFonts w:ascii="Arial" w:hAnsi="Arial" w:cs="Arial"/>
              </w:rPr>
              <w:t xml:space="preserve">of any positive results </w:t>
            </w:r>
            <w:r>
              <w:rPr>
                <w:rFonts w:ascii="Arial" w:hAnsi="Arial" w:cs="Arial"/>
              </w:rPr>
              <w:t>immediately</w:t>
            </w:r>
            <w:r w:rsidRPr="002F4523">
              <w:rPr>
                <w:rFonts w:ascii="Arial" w:hAnsi="Arial" w:cs="Arial"/>
              </w:rPr>
              <w:t>.</w:t>
            </w:r>
          </w:p>
          <w:p w14:paraId="6DCFFFB3" w14:textId="77777777" w:rsidR="0096728C" w:rsidRPr="00B50E66" w:rsidRDefault="0096728C" w:rsidP="0096728C">
            <w:pPr>
              <w:rPr>
                <w:rFonts w:ascii="Arial" w:hAnsi="Arial" w:cs="Arial"/>
                <w:b/>
                <w:bCs/>
              </w:rPr>
            </w:pPr>
            <w:r w:rsidRPr="005577F2">
              <w:rPr>
                <w:rFonts w:ascii="Arial" w:hAnsi="Arial" w:cs="Arial"/>
              </w:rPr>
              <w:t xml:space="preserve">If </w:t>
            </w:r>
            <w:r>
              <w:rPr>
                <w:rFonts w:ascii="Arial" w:hAnsi="Arial" w:cs="Arial"/>
              </w:rPr>
              <w:t xml:space="preserve">you or </w:t>
            </w:r>
            <w:r w:rsidRPr="005577F2">
              <w:rPr>
                <w:rFonts w:ascii="Arial" w:hAnsi="Arial" w:cs="Arial"/>
              </w:rPr>
              <w:t>any member of your household displays symptoms, as outlined by WHO, you must inform</w:t>
            </w:r>
            <w:r>
              <w:rPr>
                <w:rFonts w:ascii="Arial" w:hAnsi="Arial" w:cs="Arial"/>
                <w:b/>
                <w:bCs/>
              </w:rPr>
              <w:t xml:space="preserve"> Happily Ever After </w:t>
            </w:r>
            <w:r w:rsidRPr="005577F2">
              <w:rPr>
                <w:rFonts w:ascii="Arial" w:hAnsi="Arial" w:cs="Arial"/>
              </w:rPr>
              <w:t xml:space="preserve">and do not attend any sessions until a negative PCR test </w:t>
            </w:r>
            <w:r>
              <w:rPr>
                <w:rFonts w:ascii="Arial" w:hAnsi="Arial" w:cs="Arial"/>
              </w:rPr>
              <w:t>h</w:t>
            </w:r>
            <w:r w:rsidRPr="005577F2">
              <w:rPr>
                <w:rFonts w:ascii="Arial" w:hAnsi="Arial" w:cs="Arial"/>
              </w:rPr>
              <w:t>as been taken.</w:t>
            </w:r>
          </w:p>
        </w:tc>
      </w:tr>
    </w:tbl>
    <w:p w14:paraId="242EDACD" w14:textId="0FE542F3" w:rsidR="00D56120" w:rsidRPr="0096728C" w:rsidRDefault="0096728C" w:rsidP="0096728C">
      <w:pPr>
        <w:rPr>
          <w:rFonts w:ascii="Arial" w:hAnsi="Arial" w:cs="Arial"/>
          <w:b/>
          <w:bCs/>
          <w:sz w:val="28"/>
          <w:szCs w:val="28"/>
          <w:u w:val="single"/>
        </w:rPr>
      </w:pPr>
      <w:r>
        <w:rPr>
          <w:noProof/>
        </w:rPr>
        <w:t xml:space="preserve"> </w:t>
      </w:r>
      <w:r>
        <w:rPr>
          <w:noProof/>
        </w:rPr>
        <w:drawing>
          <wp:anchor distT="0" distB="0" distL="114300" distR="114300" simplePos="0" relativeHeight="251659264" behindDoc="0" locked="0" layoutInCell="1" allowOverlap="1" wp14:anchorId="0B7A5A12" wp14:editId="330064B8">
            <wp:simplePos x="0" y="0"/>
            <wp:positionH relativeFrom="margin">
              <wp:posOffset>635</wp:posOffset>
            </wp:positionH>
            <wp:positionV relativeFrom="margin">
              <wp:posOffset>-152400</wp:posOffset>
            </wp:positionV>
            <wp:extent cx="895350" cy="762000"/>
            <wp:effectExtent l="0" t="0" r="0" b="0"/>
            <wp:wrapSquare wrapText="bothSides"/>
            <wp:docPr id="1"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b/>
      </w:r>
      <w:r>
        <w:rPr>
          <w:noProof/>
        </w:rPr>
        <w:tab/>
      </w:r>
      <w:r>
        <w:rPr>
          <w:noProof/>
        </w:rPr>
        <w:tab/>
      </w:r>
      <w:r>
        <w:rPr>
          <w:noProof/>
        </w:rPr>
        <w:tab/>
      </w:r>
      <w:proofErr w:type="gramStart"/>
      <w:r w:rsidR="005577F2" w:rsidRPr="0096728C">
        <w:rPr>
          <w:rFonts w:ascii="Arial" w:hAnsi="Arial" w:cs="Arial"/>
          <w:b/>
          <w:bCs/>
          <w:sz w:val="28"/>
          <w:szCs w:val="28"/>
          <w:u w:val="single"/>
        </w:rPr>
        <w:t>Happily</w:t>
      </w:r>
      <w:proofErr w:type="gramEnd"/>
      <w:r w:rsidR="005577F2" w:rsidRPr="0096728C">
        <w:rPr>
          <w:rFonts w:ascii="Arial" w:hAnsi="Arial" w:cs="Arial"/>
          <w:b/>
          <w:bCs/>
          <w:sz w:val="28"/>
          <w:szCs w:val="28"/>
          <w:u w:val="single"/>
        </w:rPr>
        <w:t xml:space="preserve"> Ever After</w:t>
      </w:r>
      <w:r w:rsidR="005577F2" w:rsidRPr="0096728C">
        <w:rPr>
          <w:rFonts w:ascii="Arial" w:hAnsi="Arial" w:cs="Arial"/>
          <w:b/>
          <w:bCs/>
          <w:sz w:val="28"/>
          <w:szCs w:val="28"/>
        </w:rPr>
        <w:t xml:space="preserve"> </w:t>
      </w:r>
      <w:r w:rsidRPr="0096728C">
        <w:rPr>
          <w:rFonts w:ascii="Arial" w:hAnsi="Arial" w:cs="Arial"/>
          <w:b/>
          <w:bCs/>
          <w:sz w:val="28"/>
          <w:szCs w:val="28"/>
        </w:rPr>
        <w:tab/>
      </w:r>
      <w:r>
        <w:rPr>
          <w:rFonts w:ascii="Arial" w:hAnsi="Arial" w:cs="Arial"/>
          <w:b/>
          <w:bCs/>
          <w:sz w:val="28"/>
          <w:szCs w:val="28"/>
        </w:rPr>
        <w:tab/>
      </w:r>
      <w:r w:rsidRPr="0096728C">
        <w:rPr>
          <w:rFonts w:ascii="Arial" w:hAnsi="Arial" w:cs="Arial"/>
          <w:b/>
          <w:bCs/>
          <w:sz w:val="28"/>
          <w:szCs w:val="28"/>
          <w:u w:val="single"/>
        </w:rPr>
        <w:t>COVID Risk Assessment</w:t>
      </w:r>
    </w:p>
    <w:sectPr w:rsidR="00D56120" w:rsidRPr="0096728C" w:rsidSect="009672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AA"/>
    <w:rsid w:val="002F4523"/>
    <w:rsid w:val="004542AA"/>
    <w:rsid w:val="005577F2"/>
    <w:rsid w:val="00831641"/>
    <w:rsid w:val="00893C67"/>
    <w:rsid w:val="0096728C"/>
    <w:rsid w:val="00B50E66"/>
    <w:rsid w:val="00D56120"/>
    <w:rsid w:val="00EA1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1FB5"/>
  <w15:chartTrackingRefBased/>
  <w15:docId w15:val="{174C10C3-19F4-406F-BE4C-C78C31C6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Finch</dc:creator>
  <cp:keywords/>
  <dc:description/>
  <cp:lastModifiedBy>Samantha Finch</cp:lastModifiedBy>
  <cp:revision>1</cp:revision>
  <dcterms:created xsi:type="dcterms:W3CDTF">2021-11-26T22:00:00Z</dcterms:created>
  <dcterms:modified xsi:type="dcterms:W3CDTF">2021-11-26T22:41:00Z</dcterms:modified>
</cp:coreProperties>
</file>